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96BB9" w14:textId="77777777" w:rsidR="00135445" w:rsidRPr="00F81871" w:rsidRDefault="00135445" w:rsidP="00135445">
      <w:pPr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7 do SWZ </w:t>
      </w:r>
    </w:p>
    <w:p w14:paraId="37B682E8" w14:textId="77777777" w:rsidR="00135445" w:rsidRPr="00F81871" w:rsidRDefault="00135445" w:rsidP="00135445">
      <w:pPr>
        <w:spacing w:after="0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14:paraId="6FC8CAEE" w14:textId="77777777" w:rsidR="00135445" w:rsidRPr="00F81871" w:rsidRDefault="00135445" w:rsidP="00135445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51E05B3" w14:textId="77777777" w:rsidR="00135445" w:rsidRPr="00F81871" w:rsidRDefault="00135445" w:rsidP="00135445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6BCD539B" w14:textId="77777777" w:rsidR="00135445" w:rsidRPr="00F81871" w:rsidRDefault="00135445" w:rsidP="00135445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Oświadczenie o aktualności informacji w zakresie podstaw wykluczenia z postępowania </w:t>
      </w:r>
    </w:p>
    <w:p w14:paraId="3F0D4843" w14:textId="77777777" w:rsidR="00135445" w:rsidRPr="00F81871" w:rsidRDefault="00135445" w:rsidP="00135445">
      <w:pPr>
        <w:tabs>
          <w:tab w:val="num" w:pos="2340"/>
        </w:tabs>
        <w:spacing w:after="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Cs/>
          <w:sz w:val="20"/>
          <w:szCs w:val="20"/>
        </w:rPr>
        <w:t>w odpowiedzi na ogłoszenie o zamówieniu prowadzonym w trybie podstawowym na:</w:t>
      </w:r>
    </w:p>
    <w:p w14:paraId="7B99FBFE" w14:textId="77777777" w:rsidR="00135445" w:rsidRPr="00F81871" w:rsidRDefault="00135445" w:rsidP="00135445">
      <w:pPr>
        <w:tabs>
          <w:tab w:val="num" w:pos="2340"/>
        </w:tabs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D652E51" w14:textId="77777777" w:rsidR="00135445" w:rsidRPr="00F81871" w:rsidRDefault="00135445" w:rsidP="00135445">
      <w:pPr>
        <w:shd w:val="clear" w:color="auto" w:fill="DEEAF6" w:themeFill="accent5" w:themeFillTint="3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0DAEBAC3" w14:textId="77777777" w:rsidR="00135445" w:rsidRPr="00F81871" w:rsidRDefault="00135445" w:rsidP="00135445">
      <w:pPr>
        <w:shd w:val="clear" w:color="auto" w:fill="DEEAF6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„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Budowa oczyszczalni ścieków w miejscowości Karkowo wraz z modernizacją kanalizacji sanitarnej</w:t>
      </w: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”</w:t>
      </w:r>
    </w:p>
    <w:p w14:paraId="033F7C72" w14:textId="77777777" w:rsidR="00135445" w:rsidRPr="00F81871" w:rsidRDefault="00135445" w:rsidP="00135445">
      <w:pPr>
        <w:shd w:val="clear" w:color="auto" w:fill="DEEAF6" w:themeFill="accent5" w:themeFillTint="33"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</w:p>
    <w:p w14:paraId="3595DE55" w14:textId="77777777" w:rsidR="00135445" w:rsidRPr="00F81871" w:rsidRDefault="00135445" w:rsidP="00135445">
      <w:pPr>
        <w:tabs>
          <w:tab w:val="num" w:pos="2340"/>
        </w:tabs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17F3035" w14:textId="77777777" w:rsidR="00135445" w:rsidRPr="00F81871" w:rsidRDefault="00135445" w:rsidP="00135445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7693D1E" w14:textId="77777777" w:rsidR="00135445" w:rsidRPr="00F81871" w:rsidRDefault="00135445" w:rsidP="00135445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 xml:space="preserve">Oświadczam(-y), że informacje zawarte w złożonym w przedmiotowym postępowaniu oświadczeniu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F81871">
        <w:rPr>
          <w:rFonts w:ascii="Times New Roman" w:hAnsi="Times New Roman" w:cs="Times New Roman"/>
          <w:sz w:val="20"/>
          <w:szCs w:val="20"/>
        </w:rPr>
        <w:t xml:space="preserve">o niepodleganiu wykluczeniu oraz spełnianiu warunków udziału w postępowaniu (Załącznik nr 2 do SWZ),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F81871">
        <w:rPr>
          <w:rFonts w:ascii="Times New Roman" w:hAnsi="Times New Roman" w:cs="Times New Roman"/>
          <w:sz w:val="20"/>
          <w:szCs w:val="20"/>
        </w:rPr>
        <w:t xml:space="preserve">w zakresie niżej wskazanych podstaw wykluczenia z postępowania, pozostają aktualne, tj. oświadczam(-y), że nie podlegamy wykluczeniu z postępowania o udzielenie zamówienia publicznego na podstawie: </w:t>
      </w:r>
    </w:p>
    <w:p w14:paraId="3B5A75E6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 xml:space="preserve">art. 108 ust. 1 pkt 1ustawy Prawo zamówień publicznych; </w:t>
      </w:r>
    </w:p>
    <w:p w14:paraId="1869D5C5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>art. 108 ust. 1 pkt 2 ustawy Prawo zamówień publicznych;</w:t>
      </w:r>
    </w:p>
    <w:p w14:paraId="2F3A988C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>art. 108 ust. 1 pkt 3 ustawy Prawo zamówień publicznych;</w:t>
      </w:r>
    </w:p>
    <w:p w14:paraId="75FAEC40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>art. 108 ust. 1 pkt 4 ustawy Prawo zamówień publicznych;</w:t>
      </w:r>
    </w:p>
    <w:p w14:paraId="364658B3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>art. 108 ust. 1 pkt 5 ustawy Prawo zamówień publicznych, w zakresie dotyczącym zawarcia z innymi Wykonawcami porozumienia mającego na celu zakłócenie konkurencji;</w:t>
      </w:r>
    </w:p>
    <w:p w14:paraId="43C591D6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>art. 108 ust. 1 pkt 6 ustawy Prawo zamówień publicznych;</w:t>
      </w:r>
    </w:p>
    <w:p w14:paraId="0D788B2C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 xml:space="preserve">art. 109 ust. 1 pkt 5, 7 ustawy Prawo zamówień publicznych. </w:t>
      </w:r>
    </w:p>
    <w:p w14:paraId="647FD4F3" w14:textId="77777777" w:rsidR="00135445" w:rsidRPr="00F81871" w:rsidRDefault="00135445" w:rsidP="00135445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36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  poz. 1497 ze zm.).</w:t>
      </w:r>
    </w:p>
    <w:p w14:paraId="17195070" w14:textId="77777777" w:rsidR="00135445" w:rsidRPr="00F81871" w:rsidRDefault="00135445" w:rsidP="0013544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Times New Roman" w:hAnsi="Times New Roman" w:cs="Times New Roman"/>
          <w:sz w:val="20"/>
          <w:szCs w:val="20"/>
        </w:rPr>
      </w:pPr>
    </w:p>
    <w:p w14:paraId="412F8A37" w14:textId="77777777" w:rsidR="00135445" w:rsidRPr="00F81871" w:rsidRDefault="00135445" w:rsidP="00135445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81871">
        <w:rPr>
          <w:rFonts w:ascii="Times New Roman" w:hAnsi="Times New Roman" w:cs="Times New Roman"/>
          <w:b/>
          <w:sz w:val="16"/>
          <w:szCs w:val="16"/>
        </w:rPr>
        <w:t>*przekreślić gdy nie dotyczy</w:t>
      </w:r>
    </w:p>
    <w:p w14:paraId="57D63C4A" w14:textId="77777777" w:rsidR="00135445" w:rsidRPr="00F81871" w:rsidRDefault="00135445" w:rsidP="00135445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0D3DAB1" w14:textId="77777777" w:rsidR="00135445" w:rsidRPr="00F81871" w:rsidRDefault="00135445" w:rsidP="00135445">
      <w:pPr>
        <w:spacing w:before="120" w:after="0" w:line="24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6A79A325" w14:textId="77777777" w:rsidR="00135445" w:rsidRPr="00F81871" w:rsidRDefault="00135445" w:rsidP="0013544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5774C364" w14:textId="77777777" w:rsidR="00135445" w:rsidRPr="00F81871" w:rsidRDefault="00135445" w:rsidP="00135445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578C452" w14:textId="77777777" w:rsidR="00135445" w:rsidRPr="00F81871" w:rsidRDefault="00135445" w:rsidP="00135445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F81871">
        <w:rPr>
          <w:rFonts w:ascii="Times New Roman" w:hAnsi="Times New Roman" w:cs="Times New Roman"/>
          <w:b/>
          <w:sz w:val="16"/>
          <w:szCs w:val="16"/>
        </w:rPr>
        <w:t xml:space="preserve">UWAGA: </w:t>
      </w:r>
      <w:r w:rsidRPr="00F81871">
        <w:rPr>
          <w:rFonts w:ascii="Times New Roman" w:hAnsi="Times New Roman" w:cs="Times New Roman"/>
          <w:sz w:val="16"/>
          <w:szCs w:val="16"/>
        </w:rPr>
        <w:t>W przypadku Wykonawców wspólnie ubiegających się o udzielenie zamówienia każdy z Wykonawców składa odrębne oświadczenie.</w:t>
      </w:r>
    </w:p>
    <w:p w14:paraId="3588F94B" w14:textId="140A631B" w:rsidR="00AB2BE9" w:rsidRPr="00135445" w:rsidRDefault="00AB2BE9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AB2BE9" w:rsidRPr="00135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9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num w:numId="1" w16cid:durableId="78323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38C"/>
    <w:rsid w:val="00135445"/>
    <w:rsid w:val="003F35C5"/>
    <w:rsid w:val="00AB2BE9"/>
    <w:rsid w:val="00C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2269"/>
  <w15:chartTrackingRefBased/>
  <w15:docId w15:val="{D8C4E66A-8F40-496C-AE16-D6057F07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44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CW_Lista,Preambuła,Akapit z listą BS,Bulleted list,Odstavec,Podsis rysunku,T_SZ_List Paragraph,Lettre d'introduction"/>
    <w:basedOn w:val="Normalny"/>
    <w:link w:val="AkapitzlistZnak"/>
    <w:uiPriority w:val="34"/>
    <w:qFormat/>
    <w:rsid w:val="00135445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Preambuła Znak,Akapit z listą BS Znak"/>
    <w:link w:val="Akapitzlist"/>
    <w:uiPriority w:val="34"/>
    <w:qFormat/>
    <w:locked/>
    <w:rsid w:val="00135445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UMZP23</dc:creator>
  <cp:keywords/>
  <dc:description/>
  <cp:lastModifiedBy>UMZP23</cp:lastModifiedBy>
  <cp:revision>2</cp:revision>
  <dcterms:created xsi:type="dcterms:W3CDTF">2024-07-10T04:44:00Z</dcterms:created>
  <dcterms:modified xsi:type="dcterms:W3CDTF">2024-07-10T04:45:00Z</dcterms:modified>
</cp:coreProperties>
</file>